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23" w:rsidRDefault="00E47A23">
      <w:pPr>
        <w:rPr>
          <w:sz w:val="24"/>
          <w:szCs w:val="24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</w:pPr>
      <w:r w:rsidRPr="00DE2F4A">
        <w:t xml:space="preserve">Общее собрание трудового коллектива </w:t>
      </w: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  <w:rPr>
          <w:sz w:val="19"/>
          <w:szCs w:val="19"/>
        </w:rPr>
      </w:pPr>
      <w:r w:rsidRPr="00DE2F4A">
        <w:t xml:space="preserve">Протокол № </w:t>
      </w:r>
      <w:r w:rsidR="00EC2CFD">
        <w:t>1</w:t>
      </w:r>
      <w:r>
        <w:t xml:space="preserve">            </w:t>
      </w:r>
      <w:r w:rsidR="00EC2CFD">
        <w:t xml:space="preserve">                     </w:t>
      </w:r>
      <w:r>
        <w:t>Ф.Г.Гаджиева .</w:t>
      </w:r>
    </w:p>
    <w:p w:rsidR="000D5377" w:rsidRDefault="000D5377" w:rsidP="000D5377">
      <w:pPr>
        <w:pStyle w:val="1"/>
        <w:framePr w:w="3643" w:h="778" w:hRule="exact" w:wrap="none" w:vAnchor="page" w:hAnchor="page" w:x="1507" w:y="3610"/>
        <w:shd w:val="clear" w:color="auto" w:fill="auto"/>
        <w:jc w:val="left"/>
      </w:pPr>
    </w:p>
    <w:p w:rsidR="000D5377" w:rsidRDefault="000D5377" w:rsidP="000D5377">
      <w:pPr>
        <w:pStyle w:val="1"/>
        <w:framePr w:wrap="none" w:vAnchor="page" w:hAnchor="page" w:x="1572" w:y="4893"/>
        <w:shd w:val="clear" w:color="auto" w:fill="auto"/>
        <w:spacing w:line="190" w:lineRule="exact"/>
        <w:jc w:val="left"/>
      </w:pPr>
    </w:p>
    <w:p w:rsidR="000D5377" w:rsidRDefault="007C7244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>УТВЕРЖДЕНО Заведующе</w:t>
      </w:r>
      <w:r w:rsidR="000D5377">
        <w:t xml:space="preserve">й </w:t>
      </w:r>
      <w:r w:rsidR="000C040C">
        <w:t xml:space="preserve">     </w:t>
      </w:r>
      <w:r w:rsidR="000D5377">
        <w:t xml:space="preserve">МКДОУ д/с № </w:t>
      </w:r>
      <w:r>
        <w:t xml:space="preserve">21 </w:t>
      </w:r>
      <w:proofErr w:type="spellStart"/>
      <w:r>
        <w:t>с.Шулани</w:t>
      </w:r>
      <w:proofErr w:type="spellEnd"/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__________ </w:t>
      </w:r>
      <w:proofErr w:type="spellStart"/>
      <w:r w:rsidR="007C7244">
        <w:t>Г.М.Шахбанова</w:t>
      </w:r>
      <w:proofErr w:type="spellEnd"/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7C7244" w:rsidRDefault="007C7244" w:rsidP="000D5377">
      <w:pPr>
        <w:spacing w:line="240" w:lineRule="exact"/>
        <w:rPr>
          <w:sz w:val="19"/>
          <w:szCs w:val="19"/>
        </w:rPr>
      </w:pPr>
    </w:p>
    <w:p w:rsidR="007C7244" w:rsidRDefault="007C7244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pStyle w:val="1"/>
        <w:framePr w:wrap="none" w:vAnchor="page" w:hAnchor="page" w:x="1876" w:y="3151"/>
        <w:shd w:val="clear" w:color="auto" w:fill="auto"/>
        <w:spacing w:line="190" w:lineRule="exact"/>
        <w:jc w:val="left"/>
      </w:pPr>
      <w:r>
        <w:t xml:space="preserve">            ПРИНЯТО</w:t>
      </w: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BC7AF4" w:rsidRDefault="00BC7AF4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color w:val="000000"/>
          <w:sz w:val="24"/>
        </w:rPr>
        <w:t>Порядок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 xml:space="preserve">приема на </w:t>
      </w:r>
      <w:proofErr w:type="gramStart"/>
      <w:r w:rsidRPr="009B4721">
        <w:rPr>
          <w:b/>
          <w:sz w:val="24"/>
        </w:rPr>
        <w:t xml:space="preserve">обучение </w:t>
      </w:r>
      <w:r w:rsidRPr="009B4721">
        <w:rPr>
          <w:b/>
          <w:color w:val="000000"/>
          <w:sz w:val="24"/>
        </w:rPr>
        <w:t xml:space="preserve"> </w:t>
      </w:r>
      <w:r w:rsidRPr="009B4721">
        <w:rPr>
          <w:b/>
          <w:sz w:val="24"/>
        </w:rPr>
        <w:t>по</w:t>
      </w:r>
      <w:proofErr w:type="gramEnd"/>
      <w:r w:rsidRPr="009B4721">
        <w:rPr>
          <w:b/>
          <w:sz w:val="24"/>
        </w:rPr>
        <w:t xml:space="preserve"> образовательным программам дошкольного </w:t>
      </w:r>
      <w:r w:rsidRPr="009B4721">
        <w:rPr>
          <w:b/>
          <w:color w:val="000000"/>
          <w:sz w:val="24"/>
        </w:rPr>
        <w:t xml:space="preserve"> образован</w:t>
      </w:r>
      <w:r w:rsidRPr="009B4721">
        <w:rPr>
          <w:b/>
          <w:sz w:val="24"/>
        </w:rPr>
        <w:t>ия</w:t>
      </w:r>
      <w:r w:rsidRPr="009B4721">
        <w:rPr>
          <w:b/>
          <w:color w:val="000000"/>
          <w:sz w:val="24"/>
        </w:rPr>
        <w:t xml:space="preserve"> </w:t>
      </w:r>
      <w:r w:rsidRPr="009B4721">
        <w:rPr>
          <w:b/>
          <w:sz w:val="24"/>
        </w:rPr>
        <w:t>в</w:t>
      </w:r>
      <w:r w:rsidRPr="009B4721">
        <w:rPr>
          <w:b/>
          <w:color w:val="000000"/>
          <w:sz w:val="24"/>
        </w:rPr>
        <w:t xml:space="preserve"> </w:t>
      </w:r>
    </w:p>
    <w:p w:rsidR="000D5377" w:rsidRDefault="00D625A6" w:rsidP="000D5377">
      <w:pPr>
        <w:pStyle w:val="1"/>
        <w:shd w:val="clear" w:color="auto" w:fill="auto"/>
      </w:pPr>
      <w:r>
        <w:rPr>
          <w:b/>
          <w:sz w:val="24"/>
        </w:rPr>
        <w:t>М</w:t>
      </w:r>
      <w:r w:rsidR="000D5377" w:rsidRPr="009B4721">
        <w:rPr>
          <w:b/>
          <w:sz w:val="24"/>
        </w:rPr>
        <w:t xml:space="preserve">униципальное казенное </w:t>
      </w:r>
      <w:r>
        <w:rPr>
          <w:b/>
          <w:sz w:val="24"/>
        </w:rPr>
        <w:t xml:space="preserve">дошкольное </w:t>
      </w:r>
      <w:r w:rsidR="000D5377" w:rsidRPr="009B4721">
        <w:rPr>
          <w:b/>
          <w:sz w:val="24"/>
        </w:rPr>
        <w:t>образовательное учреждение «</w:t>
      </w:r>
      <w:r>
        <w:rPr>
          <w:b/>
          <w:sz w:val="24"/>
        </w:rPr>
        <w:t>Детский сад</w:t>
      </w:r>
      <w:r w:rsidR="000D5377" w:rsidRPr="009B4721">
        <w:rPr>
          <w:b/>
          <w:sz w:val="24"/>
        </w:rPr>
        <w:t>- №</w:t>
      </w:r>
      <w:r w:rsidR="007C7244">
        <w:rPr>
          <w:b/>
          <w:sz w:val="24"/>
        </w:rPr>
        <w:t>21</w:t>
      </w:r>
      <w:r w:rsidR="00D775A8">
        <w:rPr>
          <w:b/>
          <w:sz w:val="24"/>
        </w:rPr>
        <w:t>»</w:t>
      </w:r>
      <w:r w:rsidR="000D5377" w:rsidRPr="009B4721">
        <w:rPr>
          <w:b/>
          <w:sz w:val="24"/>
        </w:rPr>
        <w:t xml:space="preserve"> </w:t>
      </w:r>
      <w:proofErr w:type="spellStart"/>
      <w:r w:rsidR="007C7244">
        <w:rPr>
          <w:b/>
          <w:sz w:val="24"/>
        </w:rPr>
        <w:t>с.Шулани</w:t>
      </w:r>
      <w:proofErr w:type="spellEnd"/>
      <w:r w:rsidR="007C7244">
        <w:rPr>
          <w:b/>
          <w:sz w:val="24"/>
        </w:rPr>
        <w:t xml:space="preserve"> </w:t>
      </w:r>
      <w:proofErr w:type="spellStart"/>
      <w:r w:rsidR="007C7244">
        <w:rPr>
          <w:b/>
          <w:sz w:val="24"/>
        </w:rPr>
        <w:t>Гунибского</w:t>
      </w:r>
      <w:proofErr w:type="spellEnd"/>
      <w:r w:rsidR="007C7244">
        <w:rPr>
          <w:b/>
          <w:sz w:val="24"/>
        </w:rPr>
        <w:t xml:space="preserve"> района, РД</w:t>
      </w: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7C7244" w:rsidP="000D5377">
      <w:pPr>
        <w:pStyle w:val="1"/>
        <w:shd w:val="clear" w:color="auto" w:fill="auto"/>
      </w:pPr>
      <w:proofErr w:type="spellStart"/>
      <w:proofErr w:type="gramStart"/>
      <w:r>
        <w:rPr>
          <w:b/>
          <w:sz w:val="24"/>
        </w:rPr>
        <w:t>с.Шулани</w:t>
      </w:r>
      <w:proofErr w:type="spellEnd"/>
      <w:r>
        <w:rPr>
          <w:b/>
          <w:sz w:val="24"/>
        </w:rPr>
        <w:t xml:space="preserve"> </w:t>
      </w:r>
      <w:r w:rsidR="000D5377">
        <w:t xml:space="preserve"> </w:t>
      </w:r>
      <w:r w:rsidR="000D5377" w:rsidRPr="00D775A8">
        <w:rPr>
          <w:b/>
        </w:rPr>
        <w:t>201</w:t>
      </w:r>
      <w:r w:rsidR="00D775A8" w:rsidRPr="00D775A8">
        <w:rPr>
          <w:b/>
        </w:rPr>
        <w:t>8</w:t>
      </w:r>
      <w:proofErr w:type="gramEnd"/>
      <w:r w:rsidR="000D5377" w:rsidRPr="00D775A8">
        <w:rPr>
          <w:b/>
        </w:rPr>
        <w:t xml:space="preserve"> г</w:t>
      </w:r>
      <w:r w:rsidR="000D5377">
        <w:t>.</w:t>
      </w:r>
    </w:p>
    <w:p w:rsidR="000D5377" w:rsidRDefault="000D5377" w:rsidP="000D5377">
      <w:pPr>
        <w:rPr>
          <w:sz w:val="2"/>
          <w:szCs w:val="2"/>
        </w:rPr>
        <w:sectPr w:rsidR="000D5377" w:rsidSect="000D5377">
          <w:pgSz w:w="11909" w:h="16838"/>
          <w:pgMar w:top="0" w:right="852" w:bottom="0" w:left="567" w:header="0" w:footer="3" w:gutter="0"/>
          <w:cols w:space="720"/>
          <w:noEndnote/>
          <w:docGrid w:linePitch="360"/>
        </w:sectPr>
      </w:pPr>
    </w:p>
    <w:p w:rsidR="000D5377" w:rsidRDefault="000D5377" w:rsidP="000D5377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1.ОБЩИЕ ПОЛОЖЕНИЯ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В соответствии с частью 8 статьи 55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23, ст.2878; N 30, ст.4036; N 48, ст.6165; 2014, N 6, ст.562, ст.566)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года N 466 (Собрание законодательства Российской Федерации, 2013, N 23, ст.2923; N 33, ст.4386; N 37, ст.4702; 2014, N 2, ст.126; N 6, ст.582),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утвердить прилагаемый Порядок приѐма на обучение по образовательным программам дошкольного образования в МКДОУ </w:t>
      </w:r>
      <w:r w:rsidR="00850D6B" w:rsidRPr="009B4721">
        <w:rPr>
          <w:b/>
          <w:sz w:val="24"/>
        </w:rPr>
        <w:t>«</w:t>
      </w:r>
      <w:r w:rsidR="007C7244">
        <w:rPr>
          <w:sz w:val="24"/>
        </w:rPr>
        <w:t>Детский сад- №21</w:t>
      </w:r>
      <w:r w:rsidRPr="00850D6B">
        <w:rPr>
          <w:rFonts w:eastAsia="Times New Roman"/>
          <w:sz w:val="24"/>
          <w:szCs w:val="24"/>
        </w:rPr>
        <w:t>».</w:t>
      </w:r>
    </w:p>
    <w:p w:rsidR="000D5377" w:rsidRDefault="000D5377" w:rsidP="000D5377">
      <w:pPr>
        <w:spacing w:line="290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right="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Настоящий Порядок приѐма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– образовательная организация).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 воспитанников в Муниципальное казенное дошкольное образовательное учреждение «</w:t>
      </w:r>
      <w:r w:rsidR="003D41BC">
        <w:rPr>
          <w:rFonts w:eastAsia="Times New Roman"/>
          <w:sz w:val="24"/>
          <w:szCs w:val="24"/>
        </w:rPr>
        <w:t xml:space="preserve">МКДОУ </w:t>
      </w:r>
      <w:r w:rsidR="003D41BC" w:rsidRPr="009B4721">
        <w:rPr>
          <w:b/>
          <w:sz w:val="24"/>
        </w:rPr>
        <w:t>«</w:t>
      </w:r>
      <w:r w:rsidR="003D41BC" w:rsidRPr="00850D6B">
        <w:rPr>
          <w:sz w:val="24"/>
        </w:rPr>
        <w:t>Детский сад- №9</w:t>
      </w:r>
      <w:r w:rsidR="003D41BC" w:rsidRPr="00850D6B">
        <w:rPr>
          <w:rFonts w:eastAsia="Times New Roman"/>
          <w:sz w:val="24"/>
          <w:szCs w:val="24"/>
        </w:rPr>
        <w:t>»</w:t>
      </w:r>
      <w:r w:rsidR="007C7244">
        <w:rPr>
          <w:rFonts w:eastAsia="Times New Roman"/>
          <w:sz w:val="24"/>
          <w:szCs w:val="24"/>
        </w:rPr>
        <w:t xml:space="preserve"> </w:t>
      </w:r>
      <w:proofErr w:type="spellStart"/>
      <w:r w:rsidR="007C7244">
        <w:rPr>
          <w:rFonts w:eastAsia="Times New Roman"/>
          <w:sz w:val="24"/>
          <w:szCs w:val="24"/>
        </w:rPr>
        <w:t>с.Шулани</w:t>
      </w:r>
      <w:proofErr w:type="spellEnd"/>
      <w:r w:rsidR="003D41BC">
        <w:rPr>
          <w:rFonts w:eastAsia="Times New Roman"/>
          <w:sz w:val="24"/>
          <w:szCs w:val="24"/>
        </w:rPr>
        <w:t xml:space="preserve"> </w:t>
      </w:r>
      <w:r w:rsidR="003D41BC" w:rsidRPr="00850D6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 СанПиН 2.4.1.3049-13, законодательством Санкт-Петербурга, нормативными правовыми актами УОГБ, правовыми актами администрации </w:t>
      </w:r>
      <w:proofErr w:type="spellStart"/>
      <w:r w:rsidR="003D41BC">
        <w:rPr>
          <w:rFonts w:eastAsia="Times New Roman"/>
          <w:sz w:val="24"/>
          <w:szCs w:val="24"/>
        </w:rPr>
        <w:t>Гунибского</w:t>
      </w:r>
      <w:proofErr w:type="spellEnd"/>
      <w:r w:rsidR="003D41BC">
        <w:rPr>
          <w:rFonts w:eastAsia="Times New Roman"/>
          <w:sz w:val="24"/>
          <w:szCs w:val="24"/>
        </w:rPr>
        <w:t xml:space="preserve"> р.</w:t>
      </w:r>
      <w:r>
        <w:rPr>
          <w:rFonts w:eastAsia="Times New Roman"/>
          <w:sz w:val="24"/>
          <w:szCs w:val="24"/>
        </w:rPr>
        <w:t xml:space="preserve"> в области дошкольного образования, в ведении которой находится</w:t>
      </w:r>
      <w:r w:rsidR="00B136A1" w:rsidRPr="00B136A1">
        <w:rPr>
          <w:rFonts w:eastAsia="Times New Roman"/>
          <w:sz w:val="24"/>
          <w:szCs w:val="24"/>
        </w:rPr>
        <w:t xml:space="preserve"> </w:t>
      </w:r>
      <w:r w:rsidR="00B136A1">
        <w:rPr>
          <w:rFonts w:eastAsia="Times New Roman"/>
          <w:sz w:val="24"/>
          <w:szCs w:val="24"/>
        </w:rPr>
        <w:t xml:space="preserve">учреждение «МКДОУ </w:t>
      </w:r>
      <w:r w:rsidR="00B136A1" w:rsidRPr="009B4721">
        <w:rPr>
          <w:b/>
          <w:sz w:val="24"/>
        </w:rPr>
        <w:t>«</w:t>
      </w:r>
      <w:r w:rsidR="007C7244">
        <w:rPr>
          <w:sz w:val="24"/>
        </w:rPr>
        <w:t>Детский сад- №21</w:t>
      </w:r>
      <w:r w:rsidR="00B136A1" w:rsidRPr="00850D6B">
        <w:rPr>
          <w:rFonts w:eastAsia="Times New Roman"/>
          <w:sz w:val="24"/>
          <w:szCs w:val="24"/>
        </w:rPr>
        <w:t>»</w:t>
      </w:r>
      <w:r w:rsidR="007C7244">
        <w:rPr>
          <w:rFonts w:eastAsia="Times New Roman"/>
          <w:sz w:val="24"/>
          <w:szCs w:val="24"/>
        </w:rPr>
        <w:t xml:space="preserve"> </w:t>
      </w:r>
      <w:proofErr w:type="spellStart"/>
      <w:r w:rsidR="007C7244">
        <w:rPr>
          <w:rFonts w:eastAsia="Times New Roman"/>
          <w:sz w:val="24"/>
          <w:szCs w:val="24"/>
        </w:rPr>
        <w:t>с.Шулани</w:t>
      </w:r>
      <w:proofErr w:type="spellEnd"/>
      <w:r w:rsidR="00B136A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 настоящим Порядком.</w:t>
      </w:r>
    </w:p>
    <w:p w:rsidR="000D5377" w:rsidRDefault="000D5377" w:rsidP="000D5377">
      <w:pPr>
        <w:spacing w:line="2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приѐма в образовательную организацию должны обеспечивать приѐм всех граждан, имеющих право на получение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BC7AF4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Приѐм иностранных граждан или лиц без гражданства, в образовательные организации за счѐт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Порядком.</w:t>
      </w:r>
    </w:p>
    <w:p w:rsidR="000D5377" w:rsidRDefault="000D5377" w:rsidP="00BC7AF4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В приѐме в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образовательной организации родители (законные представители) ребѐнка для решения вопроса о его устройстве в другую образовательную организацию обращаются непосредственно в орган, осуществляющий управление в сфере образования </w:t>
      </w:r>
    </w:p>
    <w:p w:rsidR="000D5377" w:rsidRDefault="000D5377" w:rsidP="00B136A1">
      <w:pPr>
        <w:tabs>
          <w:tab w:val="left" w:pos="1500"/>
        </w:tabs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Основными принципами организации приема воспитанников в </w:t>
      </w:r>
      <w:r w:rsidR="00B136A1">
        <w:rPr>
          <w:rFonts w:eastAsia="Times New Roman"/>
          <w:sz w:val="24"/>
          <w:szCs w:val="24"/>
        </w:rPr>
        <w:t xml:space="preserve">МКДОУ </w:t>
      </w:r>
      <w:r w:rsidR="00B136A1" w:rsidRPr="009B4721">
        <w:rPr>
          <w:b/>
          <w:sz w:val="24"/>
        </w:rPr>
        <w:t>«</w:t>
      </w:r>
      <w:r w:rsidR="007C7244">
        <w:rPr>
          <w:sz w:val="24"/>
        </w:rPr>
        <w:t>Детский сад- № 21</w:t>
      </w:r>
      <w:r w:rsidR="00B136A1" w:rsidRPr="00850D6B">
        <w:rPr>
          <w:rFonts w:eastAsia="Times New Roman"/>
          <w:sz w:val="24"/>
          <w:szCs w:val="24"/>
        </w:rPr>
        <w:t>»</w:t>
      </w:r>
      <w:r w:rsidR="007C7244">
        <w:rPr>
          <w:rFonts w:eastAsia="Times New Roman"/>
          <w:sz w:val="24"/>
          <w:szCs w:val="24"/>
        </w:rPr>
        <w:t xml:space="preserve"> с. </w:t>
      </w:r>
      <w:proofErr w:type="spellStart"/>
      <w:r w:rsidR="007C7244">
        <w:rPr>
          <w:rFonts w:eastAsia="Times New Roman"/>
          <w:sz w:val="24"/>
          <w:szCs w:val="24"/>
        </w:rPr>
        <w:t>Шулани</w:t>
      </w:r>
      <w:proofErr w:type="spellEnd"/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равных возможностей в реализации прав воспитанников на образование</w:t>
      </w:r>
    </w:p>
    <w:p w:rsidR="000D5377" w:rsidRDefault="000D5377" w:rsidP="000D5377">
      <w:pPr>
        <w:numPr>
          <w:ilvl w:val="1"/>
          <w:numId w:val="2"/>
        </w:numPr>
        <w:tabs>
          <w:tab w:val="left" w:pos="800"/>
        </w:tabs>
        <w:spacing w:line="237" w:lineRule="auto"/>
        <w:ind w:left="80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условиях дифференцированной многовариантной системы образования;</w:t>
      </w:r>
    </w:p>
    <w:p w:rsidR="000D5377" w:rsidRDefault="000D5377" w:rsidP="000D5377">
      <w:pPr>
        <w:spacing w:line="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интересов воспитанников;</w:t>
      </w:r>
    </w:p>
    <w:p w:rsidR="000D5377" w:rsidRDefault="000D5377" w:rsidP="000D5377">
      <w:pPr>
        <w:sectPr w:rsidR="000D5377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0D5377" w:rsidRDefault="000D5377" w:rsidP="000D5377">
      <w:pPr>
        <w:numPr>
          <w:ilvl w:val="0"/>
          <w:numId w:val="3"/>
        </w:numPr>
        <w:tabs>
          <w:tab w:val="left" w:pos="960"/>
        </w:tabs>
        <w:ind w:left="960" w:hanging="47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удовлетворение потребностей семьи в выборе образовательных маршрутов.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540" w:firstLine="6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При приеме воспитанников в МКДОУ д/с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заведующий обязан ознакомить родителей (законных представителей) воспитанника с Уставом МКДОУ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, лицензией на осуществление образовательной деятельности, МКДОУ д/с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, образовательными программами дошкольного образо</w:t>
      </w:r>
      <w:r w:rsidR="007C7244">
        <w:rPr>
          <w:rFonts w:eastAsia="Times New Roman"/>
          <w:sz w:val="24"/>
          <w:szCs w:val="24"/>
        </w:rPr>
        <w:t>вания, реализуемыми МКДОУ д/с №21</w:t>
      </w:r>
      <w:r>
        <w:rPr>
          <w:rFonts w:eastAsia="Times New Roman"/>
          <w:sz w:val="24"/>
          <w:szCs w:val="24"/>
        </w:rPr>
        <w:t>, порядком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28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4"/>
        </w:numPr>
        <w:tabs>
          <w:tab w:val="left" w:pos="1200"/>
        </w:tabs>
        <w:ind w:left="120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КОМПЛЕКТОВАНИЕ МКДОУ № 6</w:t>
      </w:r>
    </w:p>
    <w:p w:rsidR="000D5377" w:rsidRDefault="000D5377" w:rsidP="000D5377">
      <w:pPr>
        <w:spacing w:line="28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Прием в МКДОУ осуществляется в течение всего календарного года при наличии свободных мест.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В МКДОУ д/с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в соответствии с действующим законодательством и Уставом МКДОУ д/с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принимаются дети в возрасте от </w:t>
      </w:r>
      <w:r w:rsidR="002D0795">
        <w:rPr>
          <w:rFonts w:eastAsia="Times New Roman"/>
          <w:sz w:val="24"/>
          <w:szCs w:val="24"/>
        </w:rPr>
        <w:t>1.5</w:t>
      </w:r>
      <w:r>
        <w:rPr>
          <w:rFonts w:eastAsia="Times New Roman"/>
          <w:sz w:val="24"/>
          <w:szCs w:val="24"/>
        </w:rPr>
        <w:t xml:space="preserve"> до </w:t>
      </w:r>
      <w:r w:rsidR="002D0795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лет.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49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2.3. Комплектование воспитанниками МКДОУ д/с № </w:t>
      </w:r>
      <w:r w:rsidR="007C7244">
        <w:rPr>
          <w:rFonts w:eastAsia="Times New Roman"/>
          <w:sz w:val="23"/>
          <w:szCs w:val="23"/>
        </w:rPr>
        <w:t>21</w:t>
      </w:r>
      <w:r>
        <w:rPr>
          <w:rFonts w:eastAsia="Times New Roman"/>
          <w:sz w:val="23"/>
          <w:szCs w:val="23"/>
        </w:rPr>
        <w:t xml:space="preserve">, реализующих образовательные программы дошкольного образования, осуществляет постоянно действующая Комиссия по комплектованию дошкольных образовательных организаций </w:t>
      </w:r>
      <w:proofErr w:type="spellStart"/>
      <w:r w:rsidR="007C7244">
        <w:rPr>
          <w:rFonts w:eastAsia="Times New Roman"/>
          <w:sz w:val="23"/>
          <w:szCs w:val="23"/>
        </w:rPr>
        <w:t>с.Шулани</w:t>
      </w:r>
      <w:proofErr w:type="spellEnd"/>
      <w:r>
        <w:rPr>
          <w:rFonts w:eastAsia="Times New Roman"/>
          <w:sz w:val="23"/>
          <w:szCs w:val="23"/>
        </w:rPr>
        <w:t xml:space="preserve"> (далее - Комиссия), расположенная по адресу:</w:t>
      </w:r>
    </w:p>
    <w:p w:rsidR="000D5377" w:rsidRDefault="000D5377" w:rsidP="001C6801">
      <w:pPr>
        <w:spacing w:line="237" w:lineRule="auto"/>
        <w:rPr>
          <w:sz w:val="20"/>
          <w:szCs w:val="20"/>
        </w:rPr>
      </w:pPr>
    </w:p>
    <w:p w:rsidR="000D5377" w:rsidRDefault="000D5377" w:rsidP="000D5377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Режим работы: </w:t>
      </w:r>
      <w:proofErr w:type="spellStart"/>
      <w:r w:rsidR="001C6801">
        <w:rPr>
          <w:rFonts w:eastAsia="Times New Roman"/>
          <w:b/>
          <w:bCs/>
          <w:sz w:val="24"/>
          <w:szCs w:val="24"/>
        </w:rPr>
        <w:t>пн-сб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 </w:t>
      </w:r>
      <w:r w:rsidR="001C6801">
        <w:rPr>
          <w:rFonts w:eastAsia="Times New Roman"/>
          <w:b/>
          <w:bCs/>
          <w:sz w:val="24"/>
          <w:szCs w:val="24"/>
        </w:rPr>
        <w:t>7.3</w:t>
      </w:r>
      <w:r>
        <w:rPr>
          <w:rFonts w:eastAsia="Times New Roman"/>
          <w:b/>
          <w:bCs/>
          <w:sz w:val="24"/>
          <w:szCs w:val="24"/>
        </w:rPr>
        <w:t>0-1</w:t>
      </w:r>
      <w:r w:rsidR="001C6801">
        <w:rPr>
          <w:rFonts w:eastAsia="Times New Roman"/>
          <w:b/>
          <w:bCs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>.</w:t>
      </w:r>
      <w:r w:rsidR="001C6801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0.  </w:t>
      </w:r>
    </w:p>
    <w:p w:rsidR="000D5377" w:rsidRDefault="000D5377" w:rsidP="000D5377">
      <w:pPr>
        <w:spacing w:line="27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86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В соответствии с действующим законодательством в МКДОУ д/с № </w:t>
      </w:r>
      <w:r w:rsidR="007C7244">
        <w:rPr>
          <w:rFonts w:eastAsia="Times New Roman"/>
          <w:sz w:val="23"/>
          <w:szCs w:val="23"/>
        </w:rPr>
        <w:t>21</w:t>
      </w:r>
      <w:r>
        <w:rPr>
          <w:rFonts w:eastAsia="Times New Roman"/>
          <w:sz w:val="23"/>
          <w:szCs w:val="23"/>
        </w:rPr>
        <w:t>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9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вне очереди </w:t>
      </w:r>
      <w:r>
        <w:rPr>
          <w:rFonts w:eastAsia="Times New Roman"/>
          <w:sz w:val="24"/>
          <w:szCs w:val="24"/>
        </w:rPr>
        <w:t>принимаются: дети граждан из подразделений особого риска, 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семей, потерявших кормильца из числа этих граждан;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9469A">
      <w:pPr>
        <w:spacing w:line="237" w:lineRule="auto"/>
        <w:ind w:left="54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 граждан, подвергшихся воздействию радиации вследствие катастрофы на Чернобыльской АЭС, указанных в пунктах 1-4, 6, 11 статьи 13 Закона Российской Федерации от 15.05.1991 № 1244-1 </w:t>
      </w:r>
      <w:r w:rsidR="005939CD"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numPr>
          <w:ilvl w:val="0"/>
          <w:numId w:val="5"/>
        </w:numPr>
        <w:tabs>
          <w:tab w:val="left" w:pos="801"/>
        </w:tabs>
        <w:spacing w:line="237" w:lineRule="auto"/>
        <w:ind w:left="540" w:firstLine="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первую очередь </w:t>
      </w:r>
      <w:r>
        <w:rPr>
          <w:rFonts w:eastAsia="Times New Roman"/>
          <w:sz w:val="24"/>
          <w:szCs w:val="24"/>
        </w:rPr>
        <w:t>принимаются: дети военнослужащих, проходящих военную службу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0D5377" w:rsidRDefault="000D5377" w:rsidP="000D5377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многодетных семей;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firstLine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неполных семей, находящихся в трудной жизненной ситуации; дети-инвалиды и дети, один из родителей которых является инвалидом; дети из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hanging="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семей, в которой воспитывается ребѐнок-инвалид; дети, братья и сѐстры которых посещают данную ОО на дату поступления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ребѐнка в ОО; дети, родитель (законный представитель) которых занимает штатную должность в данной ОО,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сотрудника полиции;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</w:t>
      </w:r>
    </w:p>
    <w:p w:rsidR="000D5377" w:rsidRDefault="000D5377" w:rsidP="000D5377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 w:firstLine="89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</w:t>
      </w:r>
    </w:p>
    <w:p w:rsidR="000D5377" w:rsidRDefault="000D5377" w:rsidP="000D5377">
      <w:pPr>
        <w:sectPr w:rsidR="000D5377">
          <w:pgSz w:w="11900" w:h="16838"/>
          <w:pgMar w:top="1123" w:right="906" w:bottom="1058" w:left="1220" w:header="0" w:footer="0" w:gutter="0"/>
          <w:cols w:space="720" w:equalWidth="0">
            <w:col w:w="9780"/>
          </w:cols>
        </w:sectPr>
      </w:pPr>
    </w:p>
    <w:p w:rsidR="000D5377" w:rsidRDefault="000D5377" w:rsidP="000D5377">
      <w:pPr>
        <w:spacing w:line="23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служебных обязанностей и исключивших возможность дальнейшего прохождения службы в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абзацах десятом-четырнадцатом настоящего пункта;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 органов внутренних дел, не являющихся сотрудниками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9420"/>
        </w:tabs>
        <w:ind w:left="11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 сотрудника</w:t>
      </w:r>
      <w:proofErr w:type="gramEnd"/>
      <w:r>
        <w:rPr>
          <w:rFonts w:eastAsia="Times New Roman"/>
          <w:sz w:val="24"/>
          <w:szCs w:val="24"/>
        </w:rPr>
        <w:t>,  имеющего  специальные  звания  и  проходившего  службу</w:t>
      </w:r>
      <w:r>
        <w:rPr>
          <w:rFonts w:eastAsia="Times New Roman"/>
          <w:sz w:val="24"/>
          <w:szCs w:val="24"/>
        </w:rPr>
        <w:tab/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D5377" w:rsidRDefault="000D5377" w:rsidP="000D5377">
      <w:pPr>
        <w:spacing w:line="6" w:lineRule="exact"/>
        <w:rPr>
          <w:sz w:val="20"/>
          <w:szCs w:val="20"/>
        </w:rPr>
      </w:pPr>
    </w:p>
    <w:p w:rsidR="000D5377" w:rsidRDefault="000D5377" w:rsidP="000D5377">
      <w:pPr>
        <w:ind w:left="11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 сотрудника</w:t>
      </w:r>
      <w:proofErr w:type="gramEnd"/>
      <w:r>
        <w:rPr>
          <w:rFonts w:eastAsia="Times New Roman"/>
          <w:sz w:val="24"/>
          <w:szCs w:val="24"/>
        </w:rPr>
        <w:t>,  имеющего  специальные  звания  и  проходившего  службу  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D5377" w:rsidRDefault="000D5377" w:rsidP="000D5377">
      <w:pPr>
        <w:spacing w:line="5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780"/>
          <w:tab w:val="left" w:pos="3200"/>
          <w:tab w:val="left" w:pos="4360"/>
          <w:tab w:val="left" w:pos="5880"/>
          <w:tab w:val="left" w:pos="6740"/>
          <w:tab w:val="left" w:pos="7040"/>
          <w:tab w:val="left" w:pos="8500"/>
          <w:tab w:val="left" w:pos="944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</w:t>
      </w:r>
      <w:r>
        <w:rPr>
          <w:rFonts w:eastAsia="Times New Roman"/>
          <w:sz w:val="24"/>
          <w:szCs w:val="24"/>
        </w:rPr>
        <w:tab/>
        <w:t>сотрудника,</w:t>
      </w:r>
      <w:r>
        <w:rPr>
          <w:rFonts w:eastAsia="Times New Roman"/>
          <w:sz w:val="24"/>
          <w:szCs w:val="24"/>
        </w:rPr>
        <w:tab/>
        <w:t>имеющих</w:t>
      </w:r>
      <w:r>
        <w:rPr>
          <w:rFonts w:eastAsia="Times New Roman"/>
          <w:sz w:val="24"/>
          <w:szCs w:val="24"/>
        </w:rPr>
        <w:tab/>
        <w:t>специальные</w:t>
      </w:r>
      <w:r>
        <w:rPr>
          <w:rFonts w:eastAsia="Times New Roman"/>
          <w:sz w:val="24"/>
          <w:szCs w:val="24"/>
        </w:rPr>
        <w:tab/>
        <w:t>звания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проходящих</w:t>
      </w:r>
      <w:r>
        <w:rPr>
          <w:rFonts w:eastAsia="Times New Roman"/>
          <w:sz w:val="24"/>
          <w:szCs w:val="24"/>
        </w:rPr>
        <w:tab/>
        <w:t>службу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</w:t>
      </w:r>
    </w:p>
    <w:p w:rsidR="000D5377" w:rsidRDefault="000D5377" w:rsidP="000D5377">
      <w:pPr>
        <w:sectPr w:rsidR="000D5377">
          <w:pgSz w:w="11900" w:h="16838"/>
          <w:pgMar w:top="1135" w:right="906" w:bottom="802" w:left="1440" w:header="0" w:footer="0" w:gutter="0"/>
          <w:cols w:space="720" w:equalWidth="0">
            <w:col w:w="9560"/>
          </w:cols>
        </w:sectPr>
      </w:pPr>
    </w:p>
    <w:p w:rsidR="000D5377" w:rsidRDefault="000D5377" w:rsidP="0009469A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0D5377" w:rsidRPr="0009469A" w:rsidRDefault="000D5377" w:rsidP="0009469A">
      <w:pPr>
        <w:numPr>
          <w:ilvl w:val="0"/>
          <w:numId w:val="6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ПРИЕМА.</w:t>
      </w:r>
    </w:p>
    <w:p w:rsidR="000D5377" w:rsidRDefault="000D5377" w:rsidP="000D5377">
      <w:pPr>
        <w:spacing w:line="234" w:lineRule="auto"/>
        <w:ind w:left="320" w:firstLine="54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Приѐм воспитанников в МКДОУ № 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осуществляется заведующим МКДОУ д/с № </w:t>
      </w:r>
      <w:r w:rsidR="007C7244">
        <w:rPr>
          <w:rFonts w:eastAsia="Times New Roman"/>
          <w:sz w:val="24"/>
          <w:szCs w:val="24"/>
        </w:rPr>
        <w:t xml:space="preserve">21 </w:t>
      </w:r>
      <w:r>
        <w:rPr>
          <w:rFonts w:eastAsia="Times New Roman"/>
          <w:sz w:val="24"/>
          <w:szCs w:val="24"/>
        </w:rPr>
        <w:t>на основании следующих документов: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240"/>
        </w:tabs>
        <w:ind w:left="1240" w:hanging="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направления, выданного Комиссией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196"/>
        </w:tabs>
        <w:spacing w:line="238" w:lineRule="auto"/>
        <w:ind w:left="320" w:firstLine="600"/>
        <w:jc w:val="both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color w:val="373737"/>
          <w:sz w:val="24"/>
          <w:szCs w:val="24"/>
        </w:rPr>
        <w:t>личного заявления родителя (законного представителя) ребенка</w:t>
      </w:r>
      <w:r>
        <w:rPr>
          <w:rFonts w:eastAsia="Times New Roman"/>
          <w:color w:val="373737"/>
          <w:sz w:val="24"/>
          <w:szCs w:val="24"/>
        </w:rPr>
        <w:t>,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при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3032), либо документа, подтверждающего полномочия заявителя (в случае обращения опекуна);</w:t>
      </w:r>
    </w:p>
    <w:p w:rsidR="000D5377" w:rsidRDefault="000D5377" w:rsidP="000D5377">
      <w:pPr>
        <w:spacing w:line="6" w:lineRule="exact"/>
        <w:rPr>
          <w:rFonts w:eastAsia="Times New Roman"/>
          <w:color w:val="373737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120"/>
        </w:tabs>
        <w:ind w:left="1120" w:hanging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свидетельства о рождении ребѐнка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2"/>
          <w:numId w:val="7"/>
        </w:numPr>
        <w:tabs>
          <w:tab w:val="left" w:pos="1167"/>
        </w:tabs>
        <w:spacing w:line="234" w:lineRule="auto"/>
        <w:ind w:left="320" w:firstLine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удостоверяющего личность ребѐнка, являющегося иностранным гражданином, лицом без гражданства;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066"/>
        </w:tabs>
        <w:spacing w:line="236" w:lineRule="auto"/>
        <w:ind w:left="32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ребѐнка (свидетельство о регистрации ребѐнка по месту жительства или по месту пребывания);</w:t>
      </w:r>
    </w:p>
    <w:p w:rsidR="000D5377" w:rsidRDefault="000D5377" w:rsidP="000D5377">
      <w:pPr>
        <w:spacing w:line="14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80"/>
        </w:tabs>
        <w:spacing w:line="237" w:lineRule="auto"/>
        <w:ind w:left="32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ребенка, являющегося иностранным гражданином, лицом без гражданства, на русском языке или вместе с заверенным в установленном порядке переводом на русский язык.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40"/>
        </w:tabs>
        <w:ind w:left="940" w:hanging="2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медицинского заключения: медицинской карты ребѐнка (форма N 026/У-2000)</w:t>
      </w:r>
      <w:r>
        <w:rPr>
          <w:rFonts w:eastAsia="Times New Roman"/>
          <w:sz w:val="23"/>
          <w:szCs w:val="23"/>
        </w:rPr>
        <w:t>;</w:t>
      </w:r>
    </w:p>
    <w:p w:rsidR="000D5377" w:rsidRPr="0009469A" w:rsidRDefault="000D5377" w:rsidP="0009469A">
      <w:pPr>
        <w:numPr>
          <w:ilvl w:val="1"/>
          <w:numId w:val="7"/>
        </w:numPr>
        <w:tabs>
          <w:tab w:val="left" w:pos="940"/>
        </w:tabs>
        <w:ind w:left="9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ТМПК для зачисления в группу компенсирующей направленности.</w:t>
      </w:r>
    </w:p>
    <w:p w:rsidR="000D5377" w:rsidRDefault="000D5377" w:rsidP="000D5377">
      <w:pPr>
        <w:spacing w:line="236" w:lineRule="auto"/>
        <w:ind w:left="3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МКДОУ д/с №</w:t>
      </w:r>
      <w:r w:rsidR="007C7244">
        <w:rPr>
          <w:rFonts w:eastAsia="Times New Roman"/>
          <w:sz w:val="24"/>
          <w:szCs w:val="24"/>
        </w:rPr>
        <w:t xml:space="preserve"> 21</w:t>
      </w:r>
      <w:r>
        <w:rPr>
          <w:rFonts w:eastAsia="Times New Roman"/>
          <w:sz w:val="24"/>
          <w:szCs w:val="24"/>
        </w:rPr>
        <w:t>, осуществляющий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Заявление о приеме в МКДОУ д/с №</w:t>
      </w:r>
      <w:r w:rsidR="007C72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D5377" w:rsidRDefault="000D5377" w:rsidP="000D5377">
      <w:pPr>
        <w:spacing w:line="299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4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После приема документов, образовательная организация заключает договор об образовании по образовательным программам дошкольного образования с родителями </w:t>
      </w:r>
      <w:r>
        <w:rPr>
          <w:rFonts w:eastAsia="Times New Roman"/>
          <w:color w:val="373737"/>
          <w:sz w:val="24"/>
          <w:szCs w:val="24"/>
        </w:rPr>
        <w:t xml:space="preserve">(законными представителями) ребенка </w:t>
      </w:r>
      <w:r>
        <w:rPr>
          <w:rFonts w:eastAsia="Times New Roman"/>
          <w:color w:val="000000"/>
          <w:sz w:val="24"/>
          <w:szCs w:val="24"/>
        </w:rPr>
        <w:t>в двух экземплярах, по одному для каждой из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Воспитанник считается принятым в образовательное учреждение с момента подписания договора между образовательным учреждением и родителями (законными</w:t>
      </w:r>
    </w:p>
    <w:p w:rsidR="000D5377" w:rsidRDefault="000D5377" w:rsidP="000D5377">
      <w:pPr>
        <w:sectPr w:rsidR="000D5377">
          <w:pgSz w:w="11900" w:h="16838"/>
          <w:pgMar w:top="1135" w:right="906" w:bottom="798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8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представителями) воспитанника и издания </w:t>
      </w:r>
      <w:r>
        <w:rPr>
          <w:rFonts w:eastAsia="Times New Roman"/>
          <w:b/>
          <w:bCs/>
          <w:sz w:val="24"/>
          <w:szCs w:val="24"/>
        </w:rPr>
        <w:t>руководителем распорядительного акта 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зачислении ребенка в образовательную организацию </w:t>
      </w:r>
      <w:r>
        <w:rPr>
          <w:rFonts w:eastAsia="Times New Roman"/>
          <w:sz w:val="24"/>
          <w:szCs w:val="24"/>
        </w:rPr>
        <w:t>(далее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распорядительный акт)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На каждого ребѐнка, зачисленного в МКДОУ заводиться личное дело, в котором хранятся сданные документы.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9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Контроль за движением контингента воспитанников МКДОУ д/с № </w:t>
      </w:r>
      <w:r w:rsidR="00C95D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ведется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Приѐм воспитанников осуществляется в соответствии с существующими нормативами наполняемости групп.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28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Комплектование групп проводится в соответствии с Уставом МКДОУ д/с № </w:t>
      </w:r>
      <w:r w:rsidR="00C95D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могут быть одновозрастные и разновозрастные по составу.</w:t>
      </w:r>
    </w:p>
    <w:p w:rsidR="000D5377" w:rsidRDefault="000D5377" w:rsidP="000D5377">
      <w:pPr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3.9. За воспитанниками сохраняется место в МКДОУ д/с № </w:t>
      </w:r>
      <w:r w:rsidR="00C95D4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: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болезни;</w:t>
      </w:r>
    </w:p>
    <w:p w:rsidR="000D5377" w:rsidRDefault="000D5377" w:rsidP="000D537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прохождения им санаторно-курортного лечения;</w:t>
      </w: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39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карантина;</w:t>
      </w:r>
    </w:p>
    <w:p w:rsidR="000D5377" w:rsidRDefault="000D5377" w:rsidP="000D537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D5377" w:rsidRPr="0009469A" w:rsidRDefault="000D5377" w:rsidP="0009469A">
      <w:pPr>
        <w:numPr>
          <w:ilvl w:val="0"/>
          <w:numId w:val="8"/>
        </w:numPr>
        <w:tabs>
          <w:tab w:val="left" w:pos="680"/>
        </w:tabs>
        <w:spacing w:line="226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отпуска родителей вне зависимости от продолжительности отпуска родителей (лиц их заменяющих).</w:t>
      </w:r>
    </w:p>
    <w:p w:rsidR="000D5377" w:rsidRPr="0009469A" w:rsidRDefault="000D5377" w:rsidP="0009469A">
      <w:pPr>
        <w:numPr>
          <w:ilvl w:val="1"/>
          <w:numId w:val="8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ПЕРЕВОДА</w:t>
      </w:r>
    </w:p>
    <w:p w:rsidR="000D5377" w:rsidRDefault="000D5377" w:rsidP="000D5377">
      <w:pPr>
        <w:tabs>
          <w:tab w:val="left" w:pos="152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Перевод детей групп общеразвивающей направленности осуществляется: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1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истечении учебного года на следующую возрастную ступень освоения образовательной программы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Перевод детей из групп общеразвивающей направленности в группы компенсирующей направленности осуществляется по истечении учебного года на следующую возрастную ступень освоения адаптированной образовательной программы дошкольного образования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9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ОТЧИСЛЕНИЯ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Отчислением является исключение воспитанника из списочного состава МКДОУ д/с№6 на основании заявления родителей (законных представителей) несовершеннолетнего обучающегося и распорядите</w:t>
      </w:r>
      <w:r w:rsidR="00892AE4">
        <w:rPr>
          <w:rFonts w:eastAsia="Times New Roman"/>
          <w:sz w:val="24"/>
          <w:szCs w:val="24"/>
        </w:rPr>
        <w:t>льного акта заведующего МКДОУ №</w:t>
      </w:r>
      <w:proofErr w:type="gramStart"/>
      <w:r w:rsidR="00892AE4">
        <w:rPr>
          <w:rFonts w:eastAsia="Times New Roman"/>
          <w:sz w:val="24"/>
          <w:szCs w:val="24"/>
        </w:rPr>
        <w:t>21</w:t>
      </w:r>
      <w:r w:rsidR="000C04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 xml:space="preserve"> соответствующей отметкой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10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РЕГУЛИРОВАНИЯ СПОРНЫХ ВОПРОСОВ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Спорные вопросы, возникающие между родителями (законными представителями) воспитанников и администрацией МКДОУ д/с №</w:t>
      </w:r>
      <w:r w:rsidR="00892AE4">
        <w:rPr>
          <w:rFonts w:eastAsia="Times New Roman"/>
          <w:sz w:val="24"/>
          <w:szCs w:val="24"/>
        </w:rPr>
        <w:t xml:space="preserve"> 21</w:t>
      </w:r>
      <w:r>
        <w:rPr>
          <w:rFonts w:eastAsia="Times New Roman"/>
          <w:sz w:val="24"/>
          <w:szCs w:val="24"/>
        </w:rPr>
        <w:t xml:space="preserve">, разрешаются Учредителем, конфликтной комиссией при администрации </w:t>
      </w:r>
      <w:proofErr w:type="spellStart"/>
      <w:proofErr w:type="gramStart"/>
      <w:r w:rsidR="000C040C">
        <w:rPr>
          <w:rFonts w:eastAsia="Times New Roman"/>
          <w:sz w:val="24"/>
          <w:szCs w:val="24"/>
        </w:rPr>
        <w:t>Гунибского</w:t>
      </w:r>
      <w:proofErr w:type="spellEnd"/>
      <w:r w:rsidR="000C04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района</w:t>
      </w:r>
      <w:proofErr w:type="gramEnd"/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При не достижении согласия споры подлежат урегулированию в порядке, предусмотренном действующим законодательством РФ.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Pr="0001149D" w:rsidRDefault="000D5377" w:rsidP="0001149D">
      <w:pPr>
        <w:spacing w:line="236" w:lineRule="auto"/>
        <w:ind w:left="320" w:firstLine="463"/>
        <w:jc w:val="both"/>
        <w:rPr>
          <w:sz w:val="20"/>
          <w:szCs w:val="20"/>
        </w:rPr>
        <w:sectPr w:rsidR="000D5377" w:rsidRPr="0001149D">
          <w:pgSz w:w="11900" w:h="16838"/>
          <w:pgMar w:top="1135" w:right="906" w:bottom="1440" w:left="1440" w:header="0" w:footer="0" w:gutter="0"/>
          <w:cols w:space="720" w:equalWidth="0">
            <w:col w:w="9560"/>
          </w:cols>
        </w:sectPr>
      </w:pPr>
      <w:r>
        <w:rPr>
          <w:rFonts w:eastAsia="Times New Roman"/>
          <w:sz w:val="24"/>
          <w:szCs w:val="24"/>
        </w:rPr>
        <w:t xml:space="preserve">6.3. Контроль за комплектованием МКДОУ д/с № </w:t>
      </w:r>
      <w:r w:rsidR="00892AE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и соблюдением данного порядка приема осуществляет, отдел образования администрации </w:t>
      </w:r>
      <w:proofErr w:type="spellStart"/>
      <w:r w:rsidR="000C040C">
        <w:rPr>
          <w:rFonts w:eastAsia="Times New Roman"/>
          <w:sz w:val="24"/>
          <w:szCs w:val="24"/>
        </w:rPr>
        <w:t>Гунибского</w:t>
      </w:r>
      <w:proofErr w:type="spellEnd"/>
      <w:r w:rsidR="000C040C">
        <w:rPr>
          <w:rFonts w:eastAsia="Times New Roman"/>
          <w:sz w:val="24"/>
          <w:szCs w:val="24"/>
        </w:rPr>
        <w:t xml:space="preserve"> района</w:t>
      </w:r>
      <w:r w:rsidR="005939CD">
        <w:rPr>
          <w:rFonts w:eastAsia="Times New Roman"/>
          <w:sz w:val="24"/>
          <w:szCs w:val="24"/>
        </w:rPr>
        <w:t>.</w:t>
      </w:r>
    </w:p>
    <w:p w:rsidR="00E47A23" w:rsidRDefault="00E47A23">
      <w:pPr>
        <w:sectPr w:rsidR="00E47A23">
          <w:pgSz w:w="11900" w:h="16838"/>
          <w:pgMar w:top="1440" w:right="1440" w:bottom="875" w:left="1440" w:header="0" w:footer="0" w:gutter="0"/>
          <w:cols w:space="0"/>
        </w:sectPr>
      </w:pPr>
    </w:p>
    <w:p w:rsidR="007320B4" w:rsidRDefault="007320B4" w:rsidP="000D5377">
      <w:pPr>
        <w:tabs>
          <w:tab w:val="left" w:pos="860"/>
        </w:tabs>
      </w:pPr>
      <w:bookmarkStart w:id="0" w:name="_GoBack"/>
      <w:bookmarkEnd w:id="0"/>
    </w:p>
    <w:sectPr w:rsidR="007320B4" w:rsidSect="000D5377">
      <w:pgSz w:w="11900" w:h="16838"/>
      <w:pgMar w:top="1122" w:right="846" w:bottom="761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48F8AA06"/>
    <w:lvl w:ilvl="0" w:tplc="392480D4">
      <w:start w:val="3"/>
      <w:numFmt w:val="decimal"/>
      <w:lvlText w:val="%1."/>
      <w:lvlJc w:val="left"/>
    </w:lvl>
    <w:lvl w:ilvl="1" w:tplc="C3729C54">
      <w:numFmt w:val="decimal"/>
      <w:lvlText w:val=""/>
      <w:lvlJc w:val="left"/>
    </w:lvl>
    <w:lvl w:ilvl="2" w:tplc="CD9C64B0">
      <w:numFmt w:val="decimal"/>
      <w:lvlText w:val=""/>
      <w:lvlJc w:val="left"/>
    </w:lvl>
    <w:lvl w:ilvl="3" w:tplc="2B384724">
      <w:numFmt w:val="decimal"/>
      <w:lvlText w:val=""/>
      <w:lvlJc w:val="left"/>
    </w:lvl>
    <w:lvl w:ilvl="4" w:tplc="7F2C3E3E">
      <w:numFmt w:val="decimal"/>
      <w:lvlText w:val=""/>
      <w:lvlJc w:val="left"/>
    </w:lvl>
    <w:lvl w:ilvl="5" w:tplc="603C63DA">
      <w:numFmt w:val="decimal"/>
      <w:lvlText w:val=""/>
      <w:lvlJc w:val="left"/>
    </w:lvl>
    <w:lvl w:ilvl="6" w:tplc="305CB628">
      <w:numFmt w:val="decimal"/>
      <w:lvlText w:val=""/>
      <w:lvlJc w:val="left"/>
    </w:lvl>
    <w:lvl w:ilvl="7" w:tplc="9432DB2A">
      <w:numFmt w:val="decimal"/>
      <w:lvlText w:val=""/>
      <w:lvlJc w:val="left"/>
    </w:lvl>
    <w:lvl w:ilvl="8" w:tplc="9D28730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B9E8212"/>
    <w:lvl w:ilvl="0" w:tplc="890656D2">
      <w:start w:val="1"/>
      <w:numFmt w:val="bullet"/>
      <w:lvlText w:val="-"/>
      <w:lvlJc w:val="left"/>
    </w:lvl>
    <w:lvl w:ilvl="1" w:tplc="0D003E18">
      <w:start w:val="1"/>
      <w:numFmt w:val="bullet"/>
      <w:lvlText w:val="-"/>
      <w:lvlJc w:val="left"/>
    </w:lvl>
    <w:lvl w:ilvl="2" w:tplc="9A5AF246">
      <w:start w:val="1"/>
      <w:numFmt w:val="bullet"/>
      <w:lvlText w:val="-"/>
      <w:lvlJc w:val="left"/>
    </w:lvl>
    <w:lvl w:ilvl="3" w:tplc="1B166B66">
      <w:start w:val="1"/>
      <w:numFmt w:val="bullet"/>
      <w:lvlText w:val="-"/>
      <w:lvlJc w:val="left"/>
    </w:lvl>
    <w:lvl w:ilvl="4" w:tplc="7EC86432">
      <w:numFmt w:val="decimal"/>
      <w:lvlText w:val=""/>
      <w:lvlJc w:val="left"/>
    </w:lvl>
    <w:lvl w:ilvl="5" w:tplc="5306966E">
      <w:numFmt w:val="decimal"/>
      <w:lvlText w:val=""/>
      <w:lvlJc w:val="left"/>
    </w:lvl>
    <w:lvl w:ilvl="6" w:tplc="8200E348">
      <w:numFmt w:val="decimal"/>
      <w:lvlText w:val=""/>
      <w:lvlJc w:val="left"/>
    </w:lvl>
    <w:lvl w:ilvl="7" w:tplc="BCE88F0A">
      <w:numFmt w:val="decimal"/>
      <w:lvlText w:val=""/>
      <w:lvlJc w:val="left"/>
    </w:lvl>
    <w:lvl w:ilvl="8" w:tplc="D7268DE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FC72666A"/>
    <w:lvl w:ilvl="0" w:tplc="86A4E2E8">
      <w:start w:val="5"/>
      <w:numFmt w:val="decimal"/>
      <w:lvlText w:val="%1."/>
      <w:lvlJc w:val="left"/>
    </w:lvl>
    <w:lvl w:ilvl="1" w:tplc="7586069C">
      <w:numFmt w:val="decimal"/>
      <w:lvlText w:val=""/>
      <w:lvlJc w:val="left"/>
    </w:lvl>
    <w:lvl w:ilvl="2" w:tplc="129070A8">
      <w:numFmt w:val="decimal"/>
      <w:lvlText w:val=""/>
      <w:lvlJc w:val="left"/>
    </w:lvl>
    <w:lvl w:ilvl="3" w:tplc="68D426FC">
      <w:numFmt w:val="decimal"/>
      <w:lvlText w:val=""/>
      <w:lvlJc w:val="left"/>
    </w:lvl>
    <w:lvl w:ilvl="4" w:tplc="061CA46E">
      <w:numFmt w:val="decimal"/>
      <w:lvlText w:val=""/>
      <w:lvlJc w:val="left"/>
    </w:lvl>
    <w:lvl w:ilvl="5" w:tplc="B6325596">
      <w:numFmt w:val="decimal"/>
      <w:lvlText w:val=""/>
      <w:lvlJc w:val="left"/>
    </w:lvl>
    <w:lvl w:ilvl="6" w:tplc="CE066536">
      <w:numFmt w:val="decimal"/>
      <w:lvlText w:val=""/>
      <w:lvlJc w:val="left"/>
    </w:lvl>
    <w:lvl w:ilvl="7" w:tplc="2B1C4096">
      <w:numFmt w:val="decimal"/>
      <w:lvlText w:val=""/>
      <w:lvlJc w:val="left"/>
    </w:lvl>
    <w:lvl w:ilvl="8" w:tplc="44748B8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B943DD2"/>
    <w:lvl w:ilvl="0" w:tplc="361C298C">
      <w:start w:val="6"/>
      <w:numFmt w:val="decimal"/>
      <w:lvlText w:val="%1."/>
      <w:lvlJc w:val="left"/>
    </w:lvl>
    <w:lvl w:ilvl="1" w:tplc="60EA8B70">
      <w:numFmt w:val="decimal"/>
      <w:lvlText w:val=""/>
      <w:lvlJc w:val="left"/>
    </w:lvl>
    <w:lvl w:ilvl="2" w:tplc="CCF0C410">
      <w:numFmt w:val="decimal"/>
      <w:lvlText w:val=""/>
      <w:lvlJc w:val="left"/>
    </w:lvl>
    <w:lvl w:ilvl="3" w:tplc="3CA6277A">
      <w:numFmt w:val="decimal"/>
      <w:lvlText w:val=""/>
      <w:lvlJc w:val="left"/>
    </w:lvl>
    <w:lvl w:ilvl="4" w:tplc="F886ED88">
      <w:numFmt w:val="decimal"/>
      <w:lvlText w:val=""/>
      <w:lvlJc w:val="left"/>
    </w:lvl>
    <w:lvl w:ilvl="5" w:tplc="4356B41A">
      <w:numFmt w:val="decimal"/>
      <w:lvlText w:val=""/>
      <w:lvlJc w:val="left"/>
    </w:lvl>
    <w:lvl w:ilvl="6" w:tplc="F14CACB2">
      <w:numFmt w:val="decimal"/>
      <w:lvlText w:val=""/>
      <w:lvlJc w:val="left"/>
    </w:lvl>
    <w:lvl w:ilvl="7" w:tplc="AA18E51E">
      <w:numFmt w:val="decimal"/>
      <w:lvlText w:val=""/>
      <w:lvlJc w:val="left"/>
    </w:lvl>
    <w:lvl w:ilvl="8" w:tplc="3FBA5706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9E12BBD6"/>
    <w:lvl w:ilvl="0" w:tplc="7E3E8524">
      <w:start w:val="1"/>
      <w:numFmt w:val="decimal"/>
      <w:lvlText w:val="%1."/>
      <w:lvlJc w:val="left"/>
    </w:lvl>
    <w:lvl w:ilvl="1" w:tplc="2C4259BA">
      <w:numFmt w:val="decimal"/>
      <w:lvlText w:val=""/>
      <w:lvlJc w:val="left"/>
    </w:lvl>
    <w:lvl w:ilvl="2" w:tplc="A27A98C8">
      <w:numFmt w:val="decimal"/>
      <w:lvlText w:val=""/>
      <w:lvlJc w:val="left"/>
    </w:lvl>
    <w:lvl w:ilvl="3" w:tplc="D0A847FE">
      <w:numFmt w:val="decimal"/>
      <w:lvlText w:val=""/>
      <w:lvlJc w:val="left"/>
    </w:lvl>
    <w:lvl w:ilvl="4" w:tplc="3E6E9520">
      <w:numFmt w:val="decimal"/>
      <w:lvlText w:val=""/>
      <w:lvlJc w:val="left"/>
    </w:lvl>
    <w:lvl w:ilvl="5" w:tplc="7F1E0648">
      <w:numFmt w:val="decimal"/>
      <w:lvlText w:val=""/>
      <w:lvlJc w:val="left"/>
    </w:lvl>
    <w:lvl w:ilvl="6" w:tplc="3DB0D976">
      <w:numFmt w:val="decimal"/>
      <w:lvlText w:val=""/>
      <w:lvlJc w:val="left"/>
    </w:lvl>
    <w:lvl w:ilvl="7" w:tplc="1450C248">
      <w:numFmt w:val="decimal"/>
      <w:lvlText w:val=""/>
      <w:lvlJc w:val="left"/>
    </w:lvl>
    <w:lvl w:ilvl="8" w:tplc="BE648F82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75C6B95A"/>
    <w:lvl w:ilvl="0" w:tplc="39EEA832">
      <w:start w:val="1"/>
      <w:numFmt w:val="bullet"/>
      <w:lvlText w:val="в"/>
      <w:lvlJc w:val="left"/>
    </w:lvl>
    <w:lvl w:ilvl="1" w:tplc="29F616E0">
      <w:numFmt w:val="decimal"/>
      <w:lvlText w:val=""/>
      <w:lvlJc w:val="left"/>
    </w:lvl>
    <w:lvl w:ilvl="2" w:tplc="F3C69BEA">
      <w:numFmt w:val="decimal"/>
      <w:lvlText w:val=""/>
      <w:lvlJc w:val="left"/>
    </w:lvl>
    <w:lvl w:ilvl="3" w:tplc="DB8C3618">
      <w:numFmt w:val="decimal"/>
      <w:lvlText w:val=""/>
      <w:lvlJc w:val="left"/>
    </w:lvl>
    <w:lvl w:ilvl="4" w:tplc="BE0EBF74">
      <w:numFmt w:val="decimal"/>
      <w:lvlText w:val=""/>
      <w:lvlJc w:val="left"/>
    </w:lvl>
    <w:lvl w:ilvl="5" w:tplc="3A6210F4">
      <w:numFmt w:val="decimal"/>
      <w:lvlText w:val=""/>
      <w:lvlJc w:val="left"/>
    </w:lvl>
    <w:lvl w:ilvl="6" w:tplc="D428BA3A">
      <w:numFmt w:val="decimal"/>
      <w:lvlText w:val=""/>
      <w:lvlJc w:val="left"/>
    </w:lvl>
    <w:lvl w:ilvl="7" w:tplc="F79E17F2">
      <w:numFmt w:val="decimal"/>
      <w:lvlText w:val=""/>
      <w:lvlJc w:val="left"/>
    </w:lvl>
    <w:lvl w:ilvl="8" w:tplc="F370C8AE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642669D4"/>
    <w:lvl w:ilvl="0" w:tplc="59D82614">
      <w:start w:val="1"/>
      <w:numFmt w:val="bullet"/>
      <w:lvlText w:val=""/>
      <w:lvlJc w:val="left"/>
    </w:lvl>
    <w:lvl w:ilvl="1" w:tplc="4648B334">
      <w:start w:val="4"/>
      <w:numFmt w:val="decimal"/>
      <w:lvlText w:val="%2."/>
      <w:lvlJc w:val="left"/>
    </w:lvl>
    <w:lvl w:ilvl="2" w:tplc="877C3310">
      <w:numFmt w:val="decimal"/>
      <w:lvlText w:val=""/>
      <w:lvlJc w:val="left"/>
    </w:lvl>
    <w:lvl w:ilvl="3" w:tplc="49AA632E">
      <w:numFmt w:val="decimal"/>
      <w:lvlText w:val=""/>
      <w:lvlJc w:val="left"/>
    </w:lvl>
    <w:lvl w:ilvl="4" w:tplc="55A28710">
      <w:numFmt w:val="decimal"/>
      <w:lvlText w:val=""/>
      <w:lvlJc w:val="left"/>
    </w:lvl>
    <w:lvl w:ilvl="5" w:tplc="0C627C9C">
      <w:numFmt w:val="decimal"/>
      <w:lvlText w:val=""/>
      <w:lvlJc w:val="left"/>
    </w:lvl>
    <w:lvl w:ilvl="6" w:tplc="E0F25392">
      <w:numFmt w:val="decimal"/>
      <w:lvlText w:val=""/>
      <w:lvlJc w:val="left"/>
    </w:lvl>
    <w:lvl w:ilvl="7" w:tplc="83C4988C">
      <w:numFmt w:val="decimal"/>
      <w:lvlText w:val=""/>
      <w:lvlJc w:val="left"/>
    </w:lvl>
    <w:lvl w:ilvl="8" w:tplc="BDECBC4A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EB887D02"/>
    <w:lvl w:ilvl="0" w:tplc="36E68082">
      <w:start w:val="2"/>
      <w:numFmt w:val="decimal"/>
      <w:lvlText w:val="%1."/>
      <w:lvlJc w:val="left"/>
    </w:lvl>
    <w:lvl w:ilvl="1" w:tplc="97BA6992">
      <w:numFmt w:val="decimal"/>
      <w:lvlText w:val=""/>
      <w:lvlJc w:val="left"/>
    </w:lvl>
    <w:lvl w:ilvl="2" w:tplc="8A94F4C6">
      <w:numFmt w:val="decimal"/>
      <w:lvlText w:val=""/>
      <w:lvlJc w:val="left"/>
    </w:lvl>
    <w:lvl w:ilvl="3" w:tplc="02B0860E">
      <w:numFmt w:val="decimal"/>
      <w:lvlText w:val=""/>
      <w:lvlJc w:val="left"/>
    </w:lvl>
    <w:lvl w:ilvl="4" w:tplc="3056BD8E">
      <w:numFmt w:val="decimal"/>
      <w:lvlText w:val=""/>
      <w:lvlJc w:val="left"/>
    </w:lvl>
    <w:lvl w:ilvl="5" w:tplc="61822E9C">
      <w:numFmt w:val="decimal"/>
      <w:lvlText w:val=""/>
      <w:lvlJc w:val="left"/>
    </w:lvl>
    <w:lvl w:ilvl="6" w:tplc="7E7CE7D6">
      <w:numFmt w:val="decimal"/>
      <w:lvlText w:val=""/>
      <w:lvlJc w:val="left"/>
    </w:lvl>
    <w:lvl w:ilvl="7" w:tplc="9E968388">
      <w:numFmt w:val="decimal"/>
      <w:lvlText w:val=""/>
      <w:lvlJc w:val="left"/>
    </w:lvl>
    <w:lvl w:ilvl="8" w:tplc="783C2616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4F1C7A38"/>
    <w:lvl w:ilvl="0" w:tplc="1FBA70B2">
      <w:start w:val="1"/>
      <w:numFmt w:val="bullet"/>
      <w:lvlText w:val=""/>
      <w:lvlJc w:val="left"/>
    </w:lvl>
    <w:lvl w:ilvl="1" w:tplc="C3CAD4D8">
      <w:numFmt w:val="decimal"/>
      <w:lvlText w:val=""/>
      <w:lvlJc w:val="left"/>
    </w:lvl>
    <w:lvl w:ilvl="2" w:tplc="23667BBC">
      <w:numFmt w:val="decimal"/>
      <w:lvlText w:val=""/>
      <w:lvlJc w:val="left"/>
    </w:lvl>
    <w:lvl w:ilvl="3" w:tplc="4042A472">
      <w:numFmt w:val="decimal"/>
      <w:lvlText w:val=""/>
      <w:lvlJc w:val="left"/>
    </w:lvl>
    <w:lvl w:ilvl="4" w:tplc="12EAFDC4">
      <w:numFmt w:val="decimal"/>
      <w:lvlText w:val=""/>
      <w:lvlJc w:val="left"/>
    </w:lvl>
    <w:lvl w:ilvl="5" w:tplc="E0E2D2A2">
      <w:numFmt w:val="decimal"/>
      <w:lvlText w:val=""/>
      <w:lvlJc w:val="left"/>
    </w:lvl>
    <w:lvl w:ilvl="6" w:tplc="43FEE5DC">
      <w:numFmt w:val="decimal"/>
      <w:lvlText w:val=""/>
      <w:lvlJc w:val="left"/>
    </w:lvl>
    <w:lvl w:ilvl="7" w:tplc="B9545B82">
      <w:numFmt w:val="decimal"/>
      <w:lvlText w:val=""/>
      <w:lvlJc w:val="left"/>
    </w:lvl>
    <w:lvl w:ilvl="8" w:tplc="24E85ECA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0DB8AC00"/>
    <w:lvl w:ilvl="0" w:tplc="F4748FA8">
      <w:start w:val="1"/>
      <w:numFmt w:val="bullet"/>
      <w:lvlText w:val=""/>
      <w:lvlJc w:val="left"/>
    </w:lvl>
    <w:lvl w:ilvl="1" w:tplc="C7E8AD14">
      <w:start w:val="1"/>
      <w:numFmt w:val="bullet"/>
      <w:lvlText w:val="в"/>
      <w:lvlJc w:val="left"/>
    </w:lvl>
    <w:lvl w:ilvl="2" w:tplc="505E9EC8">
      <w:start w:val="30"/>
      <w:numFmt w:val="decimal"/>
      <w:lvlText w:val="%3"/>
      <w:lvlJc w:val="left"/>
    </w:lvl>
    <w:lvl w:ilvl="3" w:tplc="DA64B872">
      <w:numFmt w:val="decimal"/>
      <w:lvlText w:val=""/>
      <w:lvlJc w:val="left"/>
    </w:lvl>
    <w:lvl w:ilvl="4" w:tplc="A4221B4A">
      <w:numFmt w:val="decimal"/>
      <w:lvlText w:val=""/>
      <w:lvlJc w:val="left"/>
    </w:lvl>
    <w:lvl w:ilvl="5" w:tplc="57500A90">
      <w:numFmt w:val="decimal"/>
      <w:lvlText w:val=""/>
      <w:lvlJc w:val="left"/>
    </w:lvl>
    <w:lvl w:ilvl="6" w:tplc="8318CA26">
      <w:numFmt w:val="decimal"/>
      <w:lvlText w:val=""/>
      <w:lvlJc w:val="left"/>
    </w:lvl>
    <w:lvl w:ilvl="7" w:tplc="86A00F54">
      <w:numFmt w:val="decimal"/>
      <w:lvlText w:val=""/>
      <w:lvlJc w:val="left"/>
    </w:lvl>
    <w:lvl w:ilvl="8" w:tplc="7EBA106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A23"/>
    <w:rsid w:val="0001149D"/>
    <w:rsid w:val="0009469A"/>
    <w:rsid w:val="000C040C"/>
    <w:rsid w:val="000D5377"/>
    <w:rsid w:val="001C6801"/>
    <w:rsid w:val="002D0795"/>
    <w:rsid w:val="003D2208"/>
    <w:rsid w:val="003D41BC"/>
    <w:rsid w:val="00527F8B"/>
    <w:rsid w:val="005939CD"/>
    <w:rsid w:val="00652143"/>
    <w:rsid w:val="007320B4"/>
    <w:rsid w:val="007C7244"/>
    <w:rsid w:val="00850D6B"/>
    <w:rsid w:val="00892AE4"/>
    <w:rsid w:val="00B136A1"/>
    <w:rsid w:val="00BC7AF4"/>
    <w:rsid w:val="00C95D44"/>
    <w:rsid w:val="00CC14D4"/>
    <w:rsid w:val="00D625A6"/>
    <w:rsid w:val="00D775A8"/>
    <w:rsid w:val="00DC220F"/>
    <w:rsid w:val="00E47A23"/>
    <w:rsid w:val="00EC2CFD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2144"/>
  <w15:docId w15:val="{ED78A01E-9F11-4DFD-92CF-2BBA2C18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D537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5377"/>
    <w:pPr>
      <w:widowControl w:val="0"/>
      <w:shd w:val="clear" w:color="auto" w:fill="FFFFFF"/>
      <w:spacing w:line="266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cp:lastPrinted>2017-10-05T06:40:00Z</cp:lastPrinted>
  <dcterms:created xsi:type="dcterms:W3CDTF">2017-08-16T14:36:00Z</dcterms:created>
  <dcterms:modified xsi:type="dcterms:W3CDTF">2018-10-14T08:50:00Z</dcterms:modified>
</cp:coreProperties>
</file>